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F17E54">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C0628B">
        <w:rPr>
          <w:rFonts w:hAnsi="ＭＳ 明朝" w:hint="eastAsia"/>
          <w:sz w:val="24"/>
          <w:szCs w:val="24"/>
        </w:rPr>
        <w:t>令和７年度における</w:t>
      </w:r>
      <w:r w:rsidR="00FA50A5" w:rsidRPr="00FA50A5">
        <w:rPr>
          <w:rFonts w:hAnsi="ＭＳ 明朝" w:hint="eastAsia"/>
          <w:sz w:val="24"/>
          <w:szCs w:val="24"/>
        </w:rPr>
        <w:t>大阪急性期・総合医療センターの</w:t>
      </w:r>
      <w:r w:rsidR="00C0628B">
        <w:rPr>
          <w:rFonts w:hAnsi="ＭＳ 明朝" w:hint="eastAsia"/>
          <w:sz w:val="24"/>
          <w:szCs w:val="24"/>
        </w:rPr>
        <w:t>モバイル端末の購入契約</w:t>
      </w:r>
      <w:r w:rsidR="00FA50A5" w:rsidRPr="00FA50A5">
        <w:rPr>
          <w:rFonts w:hAnsi="ＭＳ 明朝" w:hint="eastAsia"/>
          <w:sz w:val="24"/>
          <w:szCs w:val="24"/>
        </w:rPr>
        <w:t>及び令和８年度から令和1</w:t>
      </w:r>
      <w:r w:rsidR="00C0628B">
        <w:rPr>
          <w:rFonts w:hAnsi="ＭＳ 明朝" w:hint="eastAsia"/>
          <w:sz w:val="24"/>
          <w:szCs w:val="24"/>
        </w:rPr>
        <w:t>1</w:t>
      </w:r>
      <w:r w:rsidR="00FA50A5" w:rsidRPr="00FA50A5">
        <w:rPr>
          <w:rFonts w:hAnsi="ＭＳ 明朝" w:hint="eastAsia"/>
          <w:sz w:val="24"/>
          <w:szCs w:val="24"/>
        </w:rPr>
        <w:t>年度まで</w:t>
      </w:r>
      <w:r w:rsidR="00C0628B">
        <w:rPr>
          <w:rFonts w:hAnsi="ＭＳ 明朝" w:hint="eastAsia"/>
          <w:sz w:val="24"/>
          <w:szCs w:val="24"/>
        </w:rPr>
        <w:t>におけるモバイル端末用s</w:t>
      </w:r>
      <w:r w:rsidR="00C0628B">
        <w:rPr>
          <w:rFonts w:hAnsi="ＭＳ 明朝"/>
          <w:sz w:val="24"/>
          <w:szCs w:val="24"/>
        </w:rPr>
        <w:t>im</w:t>
      </w:r>
      <w:r w:rsidR="00C0628B">
        <w:rPr>
          <w:rFonts w:hAnsi="ＭＳ 明朝" w:hint="eastAsia"/>
          <w:sz w:val="24"/>
          <w:szCs w:val="24"/>
        </w:rPr>
        <w:t>カードの単価契約</w:t>
      </w:r>
      <w:bookmarkStart w:id="0" w:name="_GoBack"/>
      <w:bookmarkEnd w:id="0"/>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422312" w:rsidRPr="00422312" w:rsidRDefault="00AE1BCD" w:rsidP="00422312">
      <w:pPr>
        <w:jc w:val="center"/>
        <w:rPr>
          <w:rFonts w:hAnsi="ＭＳ 明朝"/>
          <w:b/>
          <w:sz w:val="24"/>
        </w:rPr>
      </w:pPr>
      <w:r w:rsidRPr="00AF30E8">
        <w:rPr>
          <w:rFonts w:hAnsi="ＭＳ 明朝"/>
          <w:sz w:val="24"/>
          <w:szCs w:val="24"/>
        </w:rPr>
        <w:br w:type="page"/>
      </w:r>
      <w:r w:rsidR="00422312" w:rsidRPr="00422312">
        <w:rPr>
          <w:rFonts w:hAnsi="ＭＳ 明朝" w:hint="eastAsia"/>
          <w:b/>
          <w:sz w:val="24"/>
        </w:rPr>
        <w:lastRenderedPageBreak/>
        <w:t>地方独立行政法人大阪府立病院機構契約事務取扱規程</w:t>
      </w:r>
    </w:p>
    <w:p w:rsidR="00422312" w:rsidRPr="00422312" w:rsidRDefault="00422312" w:rsidP="00422312">
      <w:pPr>
        <w:spacing w:line="300" w:lineRule="exact"/>
        <w:rPr>
          <w:rFonts w:hAnsi="ＭＳ 明朝"/>
          <w:szCs w:val="21"/>
        </w:rPr>
      </w:pPr>
    </w:p>
    <w:p w:rsidR="00422312" w:rsidRPr="00422312" w:rsidRDefault="00422312" w:rsidP="00422312">
      <w:pPr>
        <w:spacing w:line="300" w:lineRule="exact"/>
        <w:rPr>
          <w:rFonts w:hAnsi="ＭＳ 明朝"/>
          <w:szCs w:val="21"/>
        </w:rPr>
      </w:pPr>
      <w:r w:rsidRPr="00422312">
        <w:rPr>
          <w:rFonts w:hAnsi="ＭＳ 明朝" w:hint="eastAsia"/>
          <w:szCs w:val="21"/>
        </w:rPr>
        <w:t>（契約保証金の納付）</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第25条　会計規程第44条第１項に規定する契約保証金の額は、契約金額の100分の５以上の金額とする。</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２　第６条第２項の規定は、契約保証金の納付について準用する。</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422312" w:rsidRPr="00422312" w:rsidRDefault="00422312" w:rsidP="00422312">
      <w:pPr>
        <w:spacing w:line="300" w:lineRule="exact"/>
        <w:rPr>
          <w:rFonts w:hAnsi="ＭＳ 明朝"/>
          <w:szCs w:val="21"/>
        </w:rPr>
      </w:pPr>
    </w:p>
    <w:p w:rsidR="00422312" w:rsidRPr="00422312" w:rsidRDefault="00422312" w:rsidP="00422312">
      <w:pPr>
        <w:spacing w:line="300" w:lineRule="exact"/>
        <w:rPr>
          <w:rFonts w:hAnsi="ＭＳ 明朝"/>
          <w:szCs w:val="21"/>
        </w:rPr>
      </w:pPr>
      <w:r w:rsidRPr="00422312">
        <w:rPr>
          <w:rFonts w:hAnsi="ＭＳ 明朝" w:hint="eastAsia"/>
          <w:szCs w:val="21"/>
        </w:rPr>
        <w:t>（契約保証金の免除）</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422312" w:rsidRPr="00422312" w:rsidRDefault="00422312" w:rsidP="00422312">
      <w:pPr>
        <w:spacing w:line="300" w:lineRule="exact"/>
        <w:ind w:leftChars="87" w:left="512" w:hangingChars="150" w:hanging="324"/>
        <w:rPr>
          <w:rFonts w:hAnsi="ＭＳ 明朝"/>
          <w:szCs w:val="21"/>
        </w:rPr>
      </w:pPr>
      <w:r w:rsidRPr="00422312">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四　法令に基づき延納が認められる場合において、確実な担保が提供されたとき。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五　不動産又は物品を売り払う契約を締結する場合において、売払代金が即納されるとき。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六　契約金額が250万円以下であり、かつ契約の相手方が契約を履行しないおそれがないとき。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十　調査、研究、計算、鑑定、評価、訴訟等を委託する場合において、契約の相手方が契約を履行しないこととなるおそれがないとき。</w:t>
      </w:r>
    </w:p>
    <w:p w:rsidR="00422312" w:rsidRPr="00422312" w:rsidRDefault="00422312" w:rsidP="00422312">
      <w:pPr>
        <w:spacing w:line="300" w:lineRule="exact"/>
        <w:ind w:leftChars="88" w:left="622" w:hangingChars="200" w:hanging="432"/>
        <w:rPr>
          <w:rFonts w:hAnsi="ＭＳ 明朝"/>
          <w:szCs w:val="21"/>
        </w:rPr>
      </w:pPr>
      <w:r w:rsidRPr="00422312">
        <w:rPr>
          <w:rFonts w:hAnsi="ＭＳ 明朝" w:hint="eastAsia"/>
          <w:szCs w:val="21"/>
        </w:rPr>
        <w:t>十一　前各号に掲げるもののほか、その他契約責任者が契約の相手方が契約を履行しないこととなるおそれがないと認めたとき。</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２　前項第３号の規定により契約保証金の免除を受けようとする者は、契約保証金免除申請を行わなければならない。</w:t>
      </w:r>
    </w:p>
    <w:p w:rsidR="00422312" w:rsidRPr="00422312" w:rsidRDefault="00422312" w:rsidP="00422312">
      <w:pPr>
        <w:spacing w:line="300" w:lineRule="exact"/>
        <w:ind w:left="216" w:hangingChars="100" w:hanging="216"/>
        <w:rPr>
          <w:rFonts w:hAnsi="ＭＳ 明朝"/>
          <w:szCs w:val="21"/>
        </w:rPr>
      </w:pPr>
    </w:p>
    <w:p w:rsidR="00AF30E8" w:rsidRPr="00422312" w:rsidRDefault="00422312" w:rsidP="00422312">
      <w:pPr>
        <w:ind w:left="216" w:hangingChars="100" w:hanging="216"/>
        <w:jc w:val="left"/>
        <w:rPr>
          <w:rFonts w:hAnsi="ＭＳ 明朝"/>
          <w:szCs w:val="21"/>
        </w:rPr>
      </w:pPr>
      <w:r w:rsidRPr="00422312">
        <w:rPr>
          <w:rFonts w:hAnsi="ＭＳ 明朝" w:hint="eastAsia"/>
          <w:szCs w:val="21"/>
        </w:rPr>
        <w:t>※第26条第１項第三号文中の「法人」については、「地方独立行政法人大阪府立病院機構」を指す。</w:t>
      </w:r>
    </w:p>
    <w:sectPr w:rsidR="00AF30E8" w:rsidRPr="00422312">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FAC" w:rsidRDefault="00691FAC" w:rsidP="001B06BE">
      <w:pPr>
        <w:spacing w:line="240" w:lineRule="auto"/>
      </w:pPr>
      <w:r>
        <w:separator/>
      </w:r>
    </w:p>
  </w:endnote>
  <w:endnote w:type="continuationSeparator" w:id="0">
    <w:p w:rsidR="00691FAC" w:rsidRDefault="00691FAC"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FAC" w:rsidRDefault="00691FAC" w:rsidP="001B06BE">
      <w:pPr>
        <w:spacing w:line="240" w:lineRule="auto"/>
      </w:pPr>
      <w:r>
        <w:separator/>
      </w:r>
    </w:p>
  </w:footnote>
  <w:footnote w:type="continuationSeparator" w:id="0">
    <w:p w:rsidR="00691FAC" w:rsidRDefault="00691FAC"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41298"/>
    <w:rsid w:val="0006236B"/>
    <w:rsid w:val="00063D7D"/>
    <w:rsid w:val="00064C9F"/>
    <w:rsid w:val="00067FCA"/>
    <w:rsid w:val="0007400D"/>
    <w:rsid w:val="000769ED"/>
    <w:rsid w:val="0008233A"/>
    <w:rsid w:val="000953CD"/>
    <w:rsid w:val="000B541C"/>
    <w:rsid w:val="000F5018"/>
    <w:rsid w:val="001075B7"/>
    <w:rsid w:val="001163E2"/>
    <w:rsid w:val="00125FAF"/>
    <w:rsid w:val="0012764C"/>
    <w:rsid w:val="001309C5"/>
    <w:rsid w:val="00142029"/>
    <w:rsid w:val="00164F3A"/>
    <w:rsid w:val="00173281"/>
    <w:rsid w:val="001A71CC"/>
    <w:rsid w:val="001B06BE"/>
    <w:rsid w:val="001B7C85"/>
    <w:rsid w:val="001C66DB"/>
    <w:rsid w:val="001D09A9"/>
    <w:rsid w:val="00222C54"/>
    <w:rsid w:val="00222F95"/>
    <w:rsid w:val="00227BEB"/>
    <w:rsid w:val="00236800"/>
    <w:rsid w:val="002814F2"/>
    <w:rsid w:val="002A2083"/>
    <w:rsid w:val="002F1B3E"/>
    <w:rsid w:val="002F1FBD"/>
    <w:rsid w:val="002F5C15"/>
    <w:rsid w:val="0031418F"/>
    <w:rsid w:val="0032079F"/>
    <w:rsid w:val="00345A3A"/>
    <w:rsid w:val="0035769D"/>
    <w:rsid w:val="003862F2"/>
    <w:rsid w:val="003944EF"/>
    <w:rsid w:val="003B402A"/>
    <w:rsid w:val="003C0FE6"/>
    <w:rsid w:val="003C250E"/>
    <w:rsid w:val="003C7296"/>
    <w:rsid w:val="003D1EBD"/>
    <w:rsid w:val="003E65A4"/>
    <w:rsid w:val="003E7405"/>
    <w:rsid w:val="004065BD"/>
    <w:rsid w:val="00412ECA"/>
    <w:rsid w:val="00422312"/>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4C61"/>
    <w:rsid w:val="00674342"/>
    <w:rsid w:val="00690D79"/>
    <w:rsid w:val="00691FAC"/>
    <w:rsid w:val="006968CA"/>
    <w:rsid w:val="006970A3"/>
    <w:rsid w:val="006B4E98"/>
    <w:rsid w:val="006F1506"/>
    <w:rsid w:val="006F40DA"/>
    <w:rsid w:val="0073271D"/>
    <w:rsid w:val="00757E08"/>
    <w:rsid w:val="0079287C"/>
    <w:rsid w:val="007B0787"/>
    <w:rsid w:val="007C6287"/>
    <w:rsid w:val="007C6AF0"/>
    <w:rsid w:val="007D48AA"/>
    <w:rsid w:val="007F1B4A"/>
    <w:rsid w:val="00801013"/>
    <w:rsid w:val="00813DB3"/>
    <w:rsid w:val="0082181B"/>
    <w:rsid w:val="00861506"/>
    <w:rsid w:val="00870C25"/>
    <w:rsid w:val="00871C20"/>
    <w:rsid w:val="008944FE"/>
    <w:rsid w:val="008B632C"/>
    <w:rsid w:val="008D46F9"/>
    <w:rsid w:val="0092160E"/>
    <w:rsid w:val="00921873"/>
    <w:rsid w:val="00932734"/>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55BD6"/>
    <w:rsid w:val="00A72667"/>
    <w:rsid w:val="00A76473"/>
    <w:rsid w:val="00A86D54"/>
    <w:rsid w:val="00A91C06"/>
    <w:rsid w:val="00A9742C"/>
    <w:rsid w:val="00AE1BCD"/>
    <w:rsid w:val="00AF30E8"/>
    <w:rsid w:val="00B12C37"/>
    <w:rsid w:val="00B258AB"/>
    <w:rsid w:val="00B45F97"/>
    <w:rsid w:val="00B559F9"/>
    <w:rsid w:val="00B71D3A"/>
    <w:rsid w:val="00BA6FC1"/>
    <w:rsid w:val="00BF4EF2"/>
    <w:rsid w:val="00BF7E28"/>
    <w:rsid w:val="00C0628B"/>
    <w:rsid w:val="00C5645C"/>
    <w:rsid w:val="00C62370"/>
    <w:rsid w:val="00C63353"/>
    <w:rsid w:val="00C63AB2"/>
    <w:rsid w:val="00C674C5"/>
    <w:rsid w:val="00C70273"/>
    <w:rsid w:val="00C7076C"/>
    <w:rsid w:val="00C9151C"/>
    <w:rsid w:val="00CA7C5C"/>
    <w:rsid w:val="00CB2566"/>
    <w:rsid w:val="00CC51CE"/>
    <w:rsid w:val="00D27BB2"/>
    <w:rsid w:val="00D359F0"/>
    <w:rsid w:val="00D65FD7"/>
    <w:rsid w:val="00D7562B"/>
    <w:rsid w:val="00DC2229"/>
    <w:rsid w:val="00DC2F6B"/>
    <w:rsid w:val="00DD347C"/>
    <w:rsid w:val="00DD4570"/>
    <w:rsid w:val="00E23B65"/>
    <w:rsid w:val="00E249B0"/>
    <w:rsid w:val="00E24B2F"/>
    <w:rsid w:val="00E51E96"/>
    <w:rsid w:val="00E741CE"/>
    <w:rsid w:val="00E74F23"/>
    <w:rsid w:val="00E86E05"/>
    <w:rsid w:val="00F15AD4"/>
    <w:rsid w:val="00F17E54"/>
    <w:rsid w:val="00F544A9"/>
    <w:rsid w:val="00F715D1"/>
    <w:rsid w:val="00F836E7"/>
    <w:rsid w:val="00F83E77"/>
    <w:rsid w:val="00F9055A"/>
    <w:rsid w:val="00F917E9"/>
    <w:rsid w:val="00FA50A5"/>
    <w:rsid w:val="00FB0C29"/>
    <w:rsid w:val="00FB5F5A"/>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29F32B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262</Words>
  <Characters>1500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48</cp:revision>
  <cp:lastPrinted>2025-01-29T12:19:00Z</cp:lastPrinted>
  <dcterms:created xsi:type="dcterms:W3CDTF">2017-11-13T02:28:00Z</dcterms:created>
  <dcterms:modified xsi:type="dcterms:W3CDTF">2025-09-22T02:36:00Z</dcterms:modified>
</cp:coreProperties>
</file>